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000" w:firstRow="0" w:lastRow="0" w:firstColumn="0" w:lastColumn="0" w:noHBand="0" w:noVBand="0"/>
      </w:tblPr>
      <w:tblGrid>
        <w:gridCol w:w="4420"/>
        <w:gridCol w:w="5327"/>
      </w:tblGrid>
      <w:tr w:rsidR="00F46001" w:rsidRPr="000F3EDE" w:rsidTr="00780266">
        <w:trPr>
          <w:trHeight w:val="1843"/>
        </w:trPr>
        <w:tc>
          <w:tcPr>
            <w:tcW w:w="4420" w:type="dxa"/>
          </w:tcPr>
          <w:p w:rsidR="00F46001" w:rsidRPr="000F3EDE" w:rsidRDefault="00F46001" w:rsidP="00780266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27" w:type="dxa"/>
          </w:tcPr>
          <w:p w:rsidR="00F46001" w:rsidRPr="000F3EDE" w:rsidRDefault="00F46001" w:rsidP="007802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19</w:t>
            </w:r>
          </w:p>
          <w:p w:rsidR="00F46001" w:rsidRPr="000F3EDE" w:rsidRDefault="00F46001" w:rsidP="0078026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F3ED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</w:t>
            </w:r>
            <w:r w:rsidRPr="000F3EDE">
              <w:rPr>
                <w:rFonts w:ascii="Times New Roman" w:hAnsi="Times New Roman" w:cs="Times New Roman"/>
                <w:sz w:val="28"/>
                <w:szCs w:val="28"/>
              </w:rPr>
              <w:t xml:space="preserve">субсидирования малых форм хозяйствования агропромышленного комплекса муниципального образования </w:t>
            </w:r>
            <w:r w:rsidRPr="000F3ED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Туапсинский район за счет средств муниципального бюджета </w:t>
            </w:r>
          </w:p>
          <w:p w:rsidR="00F46001" w:rsidRPr="000F3EDE" w:rsidRDefault="00F46001" w:rsidP="00EF2C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6001" w:rsidRPr="000F3EDE" w:rsidRDefault="00F46001" w:rsidP="00F46001">
      <w:pPr>
        <w:pStyle w:val="Con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F46001" w:rsidRPr="000F3EDE" w:rsidRDefault="00F46001" w:rsidP="00F46001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РЕГЛАМЕНТ</w:t>
      </w:r>
    </w:p>
    <w:p w:rsidR="00F46001" w:rsidRPr="000F3EDE" w:rsidRDefault="00F46001" w:rsidP="00F460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работы комиссии по отбору претендентов на </w:t>
      </w: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предоставление </w:t>
      </w:r>
      <w:r w:rsidRPr="000F3ED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46001" w:rsidRPr="000F3EDE" w:rsidRDefault="00F46001" w:rsidP="00F460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sz w:val="28"/>
          <w:szCs w:val="28"/>
        </w:rPr>
        <w:t xml:space="preserve">субсидий малым формам хозяйствования агропромышленного комплекса муниципального образования </w:t>
      </w: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F46001" w:rsidRPr="000F3EDE" w:rsidRDefault="00F46001" w:rsidP="00F460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F3EDE">
        <w:rPr>
          <w:rFonts w:ascii="Times New Roman" w:hAnsi="Times New Roman" w:cs="Times New Roman"/>
          <w:b/>
          <w:color w:val="000000"/>
          <w:sz w:val="28"/>
          <w:szCs w:val="28"/>
        </w:rPr>
        <w:t>Туапсинский район</w:t>
      </w:r>
    </w:p>
    <w:p w:rsidR="00F46001" w:rsidRPr="000F3EDE" w:rsidRDefault="00F46001" w:rsidP="00F4600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F46001" w:rsidRPr="000F3EDE" w:rsidRDefault="00F46001" w:rsidP="00F46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1. Комиссия по отбору претендентов на </w:t>
      </w:r>
      <w:r w:rsidRPr="000F3EDE">
        <w:rPr>
          <w:rFonts w:ascii="Times New Roman" w:hAnsi="Times New Roman" w:cs="Times New Roman"/>
          <w:color w:val="000000"/>
          <w:sz w:val="28"/>
          <w:szCs w:val="28"/>
        </w:rPr>
        <w:t>предоставление финансовой государственной поддержки агропромышленному комплексу Туапсинского района</w:t>
      </w:r>
      <w:r w:rsidRPr="000F3EDE">
        <w:rPr>
          <w:rFonts w:ascii="Times New Roman" w:hAnsi="Times New Roman" w:cs="Times New Roman"/>
          <w:sz w:val="28"/>
          <w:szCs w:val="28"/>
        </w:rPr>
        <w:t xml:space="preserve"> (далее – комиссия), создается для осуществления деятельности по реализации мер финансовой  поддержки предприятиям сельского хозяйства, крестьянских (фермерских) и личных подсобных хозяйств, осуществляющих деятельность в области производства сельскохозяйственной продукции на территории муниципального образования Туапсинский район. 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2. Комиссия руководствуется в своей деятельности Конституцией Российской Федерации, законами Российской Федерации, указами Президента Российской Федерации, постановлениями Правительства Российской Федерации, законами и иными нормативными правовыми актами Краснодарского края, а также настоящим Регламентом.</w:t>
      </w:r>
    </w:p>
    <w:p w:rsidR="00F46001" w:rsidRPr="000F3EDE" w:rsidRDefault="00F46001" w:rsidP="00F9688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3. </w:t>
      </w:r>
      <w:r w:rsidR="00F96881" w:rsidRPr="000F3EDE">
        <w:rPr>
          <w:rFonts w:ascii="Times New Roman" w:hAnsi="Times New Roman" w:cs="Times New Roman"/>
          <w:sz w:val="28"/>
          <w:szCs w:val="28"/>
        </w:rPr>
        <w:t>Представленные претендентом документы для получения субсидий должны быть рассмотрены</w:t>
      </w:r>
      <w:r w:rsidR="00F96881">
        <w:rPr>
          <w:rFonts w:ascii="Times New Roman" w:hAnsi="Times New Roman" w:cs="Times New Roman"/>
          <w:sz w:val="28"/>
          <w:szCs w:val="28"/>
        </w:rPr>
        <w:t xml:space="preserve"> </w:t>
      </w:r>
      <w:r w:rsidR="00F96881" w:rsidRPr="0044103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течение 23 рабочих дней со дня, следующего за днем регистрации заявки</w:t>
      </w:r>
      <w:r w:rsidR="00F96881" w:rsidRPr="004410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4. По результатам рассмотрения документов, представленных на заседание, комиссия вправе принимать одно из следующих решений:</w:t>
      </w:r>
    </w:p>
    <w:p w:rsidR="00F46001" w:rsidRPr="000F3EDE" w:rsidRDefault="00F46001" w:rsidP="008E4CF8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о предоставлении индивидуальным предпринимате</w:t>
      </w:r>
      <w:r w:rsidR="008E4CF8">
        <w:rPr>
          <w:rFonts w:ascii="Times New Roman" w:hAnsi="Times New Roman" w:cs="Times New Roman"/>
          <w:sz w:val="28"/>
          <w:szCs w:val="28"/>
        </w:rPr>
        <w:t xml:space="preserve">лям, крестьянским (фермерским) </w:t>
      </w:r>
      <w:bookmarkStart w:id="0" w:name="_GoBack"/>
      <w:bookmarkEnd w:id="0"/>
      <w:r w:rsidRPr="000F3EDE">
        <w:rPr>
          <w:rFonts w:ascii="Times New Roman" w:hAnsi="Times New Roman" w:cs="Times New Roman"/>
          <w:sz w:val="28"/>
          <w:szCs w:val="28"/>
        </w:rPr>
        <w:t>и личным подсобным хозяйствам субсидии;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об отказе в предоставлении субсидии индивидуальным предпринимателям, крестьянским (фермерским)  и личным подсобным хозяйствам;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о переносе рассмотрения документов на получение субсидии в связи с возникшими вопросами, разрешение которых невозможно без дополнительной проверки. Рассмотрение документов может быть перенесено на срок не более 10 дней.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5. Заседания комиссии проводятся по мере надобности. В заседаниях комиссии могут принимать участие главы сельских и городских поселений Туапсинского района, а также иные лица, привлекаемые в установленном порядке.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lastRenderedPageBreak/>
        <w:t>6. Дата очередного заседания комиссии определяется председателем комиссии.</w:t>
      </w:r>
    </w:p>
    <w:p w:rsidR="00F46001" w:rsidRPr="000F3EDE" w:rsidRDefault="00F46001" w:rsidP="00F4600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7. Организационно-техническое и информационное обеспечение деятельности комиссии осуществляет управления сельского хозяйства и перерабатывающей промышленности администрации муниципального образования Туапсинский район.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8. Повестка дня предстоящего заседания и иные необходимые материалы предоставляются членам комиссии не позднее, чем за три дня до назначенной даты рассмотрения.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9. Заседание комиссии считается правомочным, если на нем присутствует не менее двух третей членов комиссии.</w:t>
      </w:r>
    </w:p>
    <w:p w:rsidR="00F46001" w:rsidRPr="000F3EDE" w:rsidRDefault="00F46001" w:rsidP="00F46001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>10. Решения комиссии принимаются большинством голосов присутствующих на заседании членов комиссии и оформляются протоколом, который подписывается председателем и секретарем. При равенстве голосов голос председателя является решающим.</w:t>
      </w:r>
    </w:p>
    <w:p w:rsidR="00F46001" w:rsidRPr="000F3EDE" w:rsidRDefault="00F46001" w:rsidP="00F46001">
      <w:pPr>
        <w:pStyle w:val="a3"/>
        <w:ind w:firstLine="709"/>
        <w:rPr>
          <w:szCs w:val="28"/>
        </w:rPr>
      </w:pPr>
      <w:r w:rsidRPr="000F3EDE">
        <w:rPr>
          <w:szCs w:val="28"/>
        </w:rPr>
        <w:t>11. При увольнении члена комиссии с занимаемой должности в состав комиссии автоматически включается вновь назначенное лицо на должность, которую ранее занимал выбывший член комиссии. При этом внесение отдельных изменений в состав комиссии не требуется.</w:t>
      </w:r>
    </w:p>
    <w:p w:rsidR="00F46001" w:rsidRPr="000F3EDE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46001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F77B6" w:rsidRPr="000F3EDE" w:rsidRDefault="00FF77B6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46001" w:rsidRPr="000F3EDE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F46001" w:rsidRPr="000F3EDE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хозяйства и перерабатывающей </w:t>
      </w:r>
    </w:p>
    <w:p w:rsidR="00F46001" w:rsidRPr="000F3EDE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промышленности администрации </w:t>
      </w:r>
    </w:p>
    <w:p w:rsidR="00F46001" w:rsidRPr="000F3EDE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F46001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F3EDE"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</w:t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</w:r>
      <w:r w:rsidRPr="000F3EDE">
        <w:rPr>
          <w:rFonts w:ascii="Times New Roman" w:hAnsi="Times New Roman" w:cs="Times New Roman"/>
          <w:sz w:val="28"/>
          <w:szCs w:val="28"/>
        </w:rPr>
        <w:tab/>
        <w:t xml:space="preserve">          А.Н. Бухинник</w:t>
      </w:r>
    </w:p>
    <w:p w:rsidR="00F46001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46001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46001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46001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46001" w:rsidRDefault="00F46001" w:rsidP="00F46001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35E1A" w:rsidRDefault="00735E1A"/>
    <w:sectPr w:rsidR="00735E1A" w:rsidSect="00EF2CB0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EC9" w:rsidRDefault="005C6EC9" w:rsidP="00EF2CB0">
      <w:pPr>
        <w:spacing w:after="0" w:line="240" w:lineRule="auto"/>
      </w:pPr>
      <w:r>
        <w:separator/>
      </w:r>
    </w:p>
  </w:endnote>
  <w:endnote w:type="continuationSeparator" w:id="0">
    <w:p w:rsidR="005C6EC9" w:rsidRDefault="005C6EC9" w:rsidP="00EF2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EC9" w:rsidRDefault="005C6EC9" w:rsidP="00EF2CB0">
      <w:pPr>
        <w:spacing w:after="0" w:line="240" w:lineRule="auto"/>
      </w:pPr>
      <w:r>
        <w:separator/>
      </w:r>
    </w:p>
  </w:footnote>
  <w:footnote w:type="continuationSeparator" w:id="0">
    <w:p w:rsidR="005C6EC9" w:rsidRDefault="005C6EC9" w:rsidP="00EF2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1448154376"/>
      <w:docPartObj>
        <w:docPartGallery w:val="Page Numbers (Top of Page)"/>
        <w:docPartUnique/>
      </w:docPartObj>
    </w:sdtPr>
    <w:sdtEndPr/>
    <w:sdtContent>
      <w:p w:rsidR="00EF2CB0" w:rsidRPr="00EF2CB0" w:rsidRDefault="00EF2CB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F2C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F2CB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F2C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4CF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F2C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F2CB0" w:rsidRDefault="00EF2C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27D"/>
    <w:rsid w:val="005C6EC9"/>
    <w:rsid w:val="00735E1A"/>
    <w:rsid w:val="008E4CF8"/>
    <w:rsid w:val="00C40B5C"/>
    <w:rsid w:val="00EF2CB0"/>
    <w:rsid w:val="00F3727D"/>
    <w:rsid w:val="00F46001"/>
    <w:rsid w:val="00F96881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60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600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460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F460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4600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460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F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2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F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2CB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0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60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600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F460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F460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F4600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F460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F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2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F2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2CB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503</Words>
  <Characters>2872</Characters>
  <Application>Microsoft Office Word</Application>
  <DocSecurity>0</DocSecurity>
  <Lines>23</Lines>
  <Paragraphs>6</Paragraphs>
  <ScaleCrop>false</ScaleCrop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2021-07-20T07:29:00Z</dcterms:created>
  <dcterms:modified xsi:type="dcterms:W3CDTF">2021-08-30T13:58:00Z</dcterms:modified>
</cp:coreProperties>
</file>